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CLOTHING ORDER FORM AGREEMENT</w:t>
      </w:r>
    </w:p>
    <w:p/>
    <w:p/>
    <w:p>
      <w:r>
        <w:rPr>
          <w:b/>
          <w:sz w:val="20"/>
        </w:rPr>
        <w:t>Company Information:</w:t>
      </w:r>
    </w:p>
    <w:p>
      <w:r>
        <w:rPr>
          <w:b w:val="0"/>
          <w:sz w:val="20"/>
        </w:rPr>
        <w:t>Name: ________________________________________________________________</w:t>
      </w:r>
    </w:p>
    <w:p>
      <w:r>
        <w:rPr>
          <w:b w:val="0"/>
          <w:sz w:val="20"/>
        </w:rPr>
        <w:t>Business Number (BN): 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Client Information:</w:t>
      </w:r>
    </w:p>
    <w:p>
      <w:r>
        <w:rPr>
          <w:b w:val="0"/>
          <w:sz w:val="20"/>
        </w:rPr>
        <w:t>Full Name: ___________________________________________________________</w:t>
      </w:r>
    </w:p>
    <w:p>
      <w:r>
        <w:rPr>
          <w:b w:val="0"/>
          <w:sz w:val="20"/>
        </w:rPr>
        <w:t>Address: _____________________________________________________________</w:t>
      </w:r>
    </w:p>
    <w:p>
      <w:r>
        <w:rPr>
          <w:b w:val="0"/>
          <w:sz w:val="20"/>
        </w:rPr>
        <w:t>Phone: _______________________________________________________________</w:t>
      </w:r>
    </w:p>
    <w:p>
      <w:r>
        <w:rPr>
          <w:b w:val="0"/>
          <w:sz w:val="20"/>
        </w:rPr>
        <w:t>Email: _______________________________________________________________</w:t>
      </w:r>
    </w:p>
    <w:p/>
    <w:p>
      <w:r>
        <w:rPr>
          <w:b/>
          <w:sz w:val="20"/>
        </w:rPr>
        <w:t>Order Details:</w:t>
      </w:r>
    </w:p>
    <w:tbl>
      <w:tblPr>
        <w:tblW w:type="auto" w:w="0"/>
        <w:tblLayout w:type="autofit"/>
        <w:tblLook w:firstColumn="1" w:firstRow="1" w:lastColumn="0" w:lastRow="0" w:noHBand="0" w:noVBand="1" w:val="04A0"/>
      </w:tblPr>
      <w:tblGrid>
        <w:gridCol w:w="1662"/>
        <w:gridCol w:w="1662"/>
        <w:gridCol w:w="1662"/>
        <w:gridCol w:w="1662"/>
        <w:gridCol w:w="1662"/>
        <w:gridCol w:w="1662"/>
      </w:tblGrid>
      <w:tr>
        <w:tc>
          <w:tcPr>
            <w:tcW w:type="dxa" w:w="1662"/>
          </w:tcPr>
          <w:p>
            <w:r>
              <w:t>Item No.</w:t>
            </w:r>
          </w:p>
        </w:tc>
        <w:tc>
          <w:tcPr>
            <w:tcW w:type="dxa" w:w="1662"/>
          </w:tcPr>
          <w:p>
            <w:r>
              <w:t>Description</w:t>
            </w:r>
          </w:p>
        </w:tc>
        <w:tc>
          <w:tcPr>
            <w:tcW w:type="dxa" w:w="1662"/>
          </w:tcPr>
          <w:p>
            <w:r>
              <w:t>Size</w:t>
            </w:r>
          </w:p>
        </w:tc>
        <w:tc>
          <w:tcPr>
            <w:tcW w:type="dxa" w:w="1662"/>
          </w:tcPr>
          <w:p>
            <w:r>
              <w:t>Colour</w:t>
            </w:r>
          </w:p>
        </w:tc>
        <w:tc>
          <w:tcPr>
            <w:tcW w:type="dxa" w:w="1662"/>
          </w:tcPr>
          <w:p>
            <w:r>
              <w:t>Quantity</w:t>
            </w:r>
          </w:p>
        </w:tc>
        <w:tc>
          <w:tcPr>
            <w:tcW w:type="dxa" w:w="1662"/>
          </w:tcPr>
          <w:p>
            <w:r>
              <w:t>Unit Price (CAD)</w:t>
            </w:r>
          </w:p>
        </w:tc>
      </w:tr>
      <w:tr>
        <w:tc>
          <w:tcPr>
            <w:tcW w:type="dxa" w:w="1662"/>
          </w:tcPr>
          <w:p>
            <w:r>
              <w:t>1</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2</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3</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4</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5</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6</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7</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8</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9</w:t>
            </w:r>
          </w:p>
        </w:tc>
        <w:tc>
          <w:tcPr>
            <w:tcW w:type="dxa" w:w="1662"/>
          </w:tcPr>
          <w:p>
            <w:r/>
          </w:p>
        </w:tc>
        <w:tc>
          <w:tcPr>
            <w:tcW w:type="dxa" w:w="1662"/>
          </w:tcPr>
          <w:p>
            <w:r/>
          </w:p>
        </w:tc>
        <w:tc>
          <w:tcPr>
            <w:tcW w:type="dxa" w:w="1662"/>
          </w:tcPr>
          <w:p>
            <w:r/>
          </w:p>
        </w:tc>
        <w:tc>
          <w:tcPr>
            <w:tcW w:type="dxa" w:w="1662"/>
          </w:tcPr>
          <w:p>
            <w:r/>
          </w:p>
        </w:tc>
        <w:tc>
          <w:tcPr>
            <w:tcW w:type="dxa" w:w="1662"/>
          </w:tcPr>
          <w:p>
            <w:r/>
          </w:p>
        </w:tc>
      </w:tr>
      <w:tr>
        <w:tc>
          <w:tcPr>
            <w:tcW w:type="dxa" w:w="1662"/>
          </w:tcPr>
          <w:p>
            <w:r>
              <w:t>10</w:t>
            </w:r>
          </w:p>
        </w:tc>
        <w:tc>
          <w:tcPr>
            <w:tcW w:type="dxa" w:w="1662"/>
          </w:tcPr>
          <w:p>
            <w:r/>
          </w:p>
        </w:tc>
        <w:tc>
          <w:tcPr>
            <w:tcW w:type="dxa" w:w="1662"/>
          </w:tcPr>
          <w:p>
            <w:r/>
          </w:p>
        </w:tc>
        <w:tc>
          <w:tcPr>
            <w:tcW w:type="dxa" w:w="1662"/>
          </w:tcPr>
          <w:p>
            <w:r/>
          </w:p>
        </w:tc>
        <w:tc>
          <w:tcPr>
            <w:tcW w:type="dxa" w:w="1662"/>
          </w:tcPr>
          <w:p>
            <w:r/>
          </w:p>
        </w:tc>
        <w:tc>
          <w:tcPr>
            <w:tcW w:type="dxa" w:w="1662"/>
          </w:tcPr>
          <w:p>
            <w:r/>
          </w:p>
        </w:tc>
      </w:tr>
    </w:tbl>
    <w:p/>
    <w:p>
      <w:r>
        <w:rPr>
          <w:b/>
          <w:sz w:val="20"/>
        </w:rPr>
        <w:t>Payment and Shipping Terms:</w:t>
      </w:r>
    </w:p>
    <w:p>
      <w:r>
        <w:rPr>
          <w:b w:val="0"/>
          <w:sz w:val="20"/>
        </w:rPr>
        <w:t>Total Amount (CAD): _________________________________________________</w:t>
      </w:r>
    </w:p>
    <w:p>
      <w:r>
        <w:rPr>
          <w:b w:val="0"/>
          <w:sz w:val="20"/>
        </w:rPr>
        <w:t>Payment Method: _____________________________________________________</w:t>
      </w:r>
    </w:p>
    <w:p>
      <w:r>
        <w:rPr>
          <w:b w:val="0"/>
          <w:sz w:val="20"/>
        </w:rPr>
        <w:t>Payment Due: ________________________________________________________</w:t>
      </w:r>
    </w:p>
    <w:p>
      <w:r>
        <w:rPr>
          <w:b w:val="0"/>
          <w:sz w:val="20"/>
        </w:rPr>
        <w:t>Shipping Method: _____________________________________________________</w:t>
      </w:r>
    </w:p>
    <w:p>
      <w:r>
        <w:rPr>
          <w:b w:val="0"/>
          <w:sz w:val="20"/>
        </w:rPr>
        <w:t>Shipping Address (if different from Client Address): __________________</w:t>
      </w:r>
    </w:p>
    <w:p>
      <w:r>
        <w:rPr>
          <w:b w:val="0"/>
          <w:sz w:val="20"/>
        </w:rPr>
        <w:t>____________________________________________________________________</w:t>
      </w:r>
    </w:p>
    <w:p>
      <w:r>
        <w:rPr>
          <w:b w:val="0"/>
          <w:sz w:val="20"/>
        </w:rPr>
        <w:t>Shipping Charges: ____________________________________________________</w:t>
      </w:r>
    </w:p>
    <w:p/>
    <w:p>
      <w:r>
        <w:rPr>
          <w:b/>
          <w:sz w:val="20"/>
        </w:rPr>
        <w:t>Clause 1 – Order Confirmation and Acceptance</w:t>
      </w:r>
    </w:p>
    <w:p>
      <w:r>
        <w:rPr>
          <w:b w:val="0"/>
          <w:sz w:val="20"/>
        </w:rPr>
        <w:t>The Company confirms receipt of the Client’s order as detailed above. This agreement becomes effective when the Company acknowledges acceptance of the order. The Client agrees that the terms and conditions set forth herein govern the sale and purchase of the clothing items listed.</w:t>
      </w:r>
    </w:p>
    <w:p/>
    <w:p>
      <w:r>
        <w:rPr>
          <w:b/>
          <w:sz w:val="20"/>
        </w:rPr>
        <w:t>Clause 2 – Pricing and Payment Terms</w:t>
      </w:r>
    </w:p>
    <w:p>
      <w:r>
        <w:rPr>
          <w:b w:val="0"/>
          <w:sz w:val="20"/>
        </w:rPr>
        <w:t>Prices are in Canadian Dollars and exclude applicable taxes unless otherwise specified. Payment shall be made in full by the Client according to the agreed payment method and due date. Late payments may incur interest charges at the highest rate permitted by law. The Company reserves the right to suspend delivery until payment is received in full.</w:t>
      </w:r>
    </w:p>
    <w:p/>
    <w:p>
      <w:r>
        <w:rPr>
          <w:b/>
          <w:sz w:val="20"/>
        </w:rPr>
        <w:t>Clause 3 – Delivery and Shipping</w:t>
      </w:r>
    </w:p>
    <w:p>
      <w:r>
        <w:rPr>
          <w:b w:val="0"/>
          <w:sz w:val="20"/>
        </w:rPr>
        <w:t>The Company shall use reasonable efforts to deliver the order within the estimated timeframe. Delivery dates are approximate and not guaranteed. Risk of loss or damage passes to the Client upon delivery to the shipping carrier or upon physical receipt if picked up by the Client. The Client is responsible for providing accurate shipping information.</w:t>
      </w:r>
    </w:p>
    <w:p/>
    <w:p>
      <w:r>
        <w:rPr>
          <w:b/>
          <w:sz w:val="20"/>
        </w:rPr>
        <w:t>Clause 4 – Returns and Exchanges</w:t>
      </w:r>
    </w:p>
    <w:p>
      <w:r>
        <w:rPr>
          <w:b w:val="0"/>
          <w:sz w:val="20"/>
        </w:rPr>
        <w:t>Returns or exchanges are accepted only for defective or incorrect items, subject to prior written authorization from the Company. The Client must notify the Company within seven (7) calendar days of receipt. Items must be returned in original condition and packaging. Custom or made-to-order items are non-returnable unless defective.</w:t>
      </w:r>
    </w:p>
    <w:p/>
    <w:p>
      <w:r>
        <w:rPr>
          <w:b/>
          <w:sz w:val="20"/>
        </w:rPr>
        <w:t>Clause 5 – Warranties and Liability</w:t>
      </w:r>
    </w:p>
    <w:p>
      <w:r>
        <w:rPr>
          <w:b w:val="0"/>
          <w:sz w:val="20"/>
        </w:rPr>
        <w:t>The Company warrants that the products conform to the specifications and are free from material defects at the time of delivery. Except as expressly provided, all other warranties, express or implied, including merchantability and fitness for a particular purpose, are excluded. The Company’s liability is limited to replacement or refund of defective goods and does not extend to incidental or consequential damages.</w:t>
      </w:r>
    </w:p>
    <w:p/>
    <w:p>
      <w:r>
        <w:rPr>
          <w:b/>
          <w:sz w:val="20"/>
        </w:rPr>
        <w:t>Clause 6 – Privacy and Data Protection</w:t>
      </w:r>
    </w:p>
    <w:p>
      <w:r>
        <w:rPr>
          <w:b w:val="0"/>
          <w:sz w:val="20"/>
        </w:rPr>
        <w:t>The Company shall comply with applicable Canadian privacy laws in handling Client’s personal information. Data collected is used solely for the purpose of fulfilling orders and communications related thereto. The Client consents to such use and to receiving communications regarding orders, promotions, and updates.</w:t>
      </w:r>
    </w:p>
    <w:p/>
    <w:p>
      <w:r>
        <w:rPr>
          <w:b/>
          <w:sz w:val="20"/>
        </w:rPr>
        <w:t>Clause 7 – Governing Law and Dispute Resolution</w:t>
      </w:r>
    </w:p>
    <w:p>
      <w:r>
        <w:rPr>
          <w:b w:val="0"/>
          <w:sz w:val="20"/>
        </w:rPr>
        <w:t>This Agreement shall be governed by and construed in accordance with the laws of the Province of Ontario and the federal laws of Canada applicable therein. Any dispute arising out of or relating to this Agreement shall be resolved through negotiation in good faith. If unresolved, the parties agree to submit the dispute to binding arbitration in accordance with the Arbitration Act, 1991 (Ontario) or any successor legislation, with the place of arbitration in Toronto, Ontario.</w:t>
      </w:r>
    </w:p>
    <w:p/>
    <w:p>
      <w:r>
        <w:rPr>
          <w:b/>
          <w:sz w:val="20"/>
        </w:rPr>
        <w:t>Clause 8 – Entire Agreement and Amendments</w:t>
      </w:r>
    </w:p>
    <w:p>
      <w:r>
        <w:rPr>
          <w:b w:val="0"/>
          <w:sz w:val="20"/>
        </w:rPr>
        <w:t>This Agreement constitutes the entire understanding between the parties relating to its subject matter and supersedes all prior agreements or understandings. Any amendments or modifications must be made in writing and signed by authorized representatives of both parties.</w:t>
      </w:r>
    </w:p>
    <w:p/>
    <w:p/>
    <w:p>
      <w:r>
        <w:rPr>
          <w:b/>
          <w:sz w:val="20"/>
        </w:rPr>
        <w:t>Signatures:</w:t>
      </w:r>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COMPANY REPRESENTATIVE</w:t>
            </w:r>
          </w:p>
        </w:tc>
        <w:tc>
          <w:tcPr>
            <w:tcW w:type="dxa" w:w="4986"/>
            <w:tcBorders>
              <w:top w:val="nil"/>
              <w:left w:val="nil"/>
              <w:bottom w:val="nil"/>
              <w:right w:val="nil"/>
              <w:insideH w:val="nil"/>
              <w:insideV w:val="nil"/>
            </w:tcBorders>
          </w:tcPr>
          <w:p>
            <w:pPr>
              <w:jc w:val="center"/>
            </w:pPr>
            <w:r>
              <w:t>CLIENT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and Title: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https://legaltemplates-ca.com/clothing-order-form/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clothing-order-form/"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