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CONSULTING AGREEMENT</w:t>
      </w:r>
    </w:p>
    <w:p/>
    <w:p/>
    <w:p>
      <w:r>
        <w:rPr>
          <w:b w:val="0"/>
          <w:sz w:val="20"/>
        </w:rPr>
        <w:t>This Consulting Agreement (the “Agreement”) is made between:</w:t>
      </w:r>
    </w:p>
    <w:p>
      <w:r>
        <w:rPr>
          <w:b/>
          <w:sz w:val="20"/>
        </w:rPr>
        <w:t>Consultant:</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Client:</w:t>
      </w:r>
    </w:p>
    <w:p>
      <w:r>
        <w:rPr>
          <w:b w:val="0"/>
          <w:sz w:val="20"/>
        </w:rPr>
        <w:t>Full Name / Company Name: 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WHEREAS,</w:t>
      </w:r>
    </w:p>
    <w:p>
      <w:r>
        <w:rPr>
          <w:b w:val="0"/>
          <w:sz w:val="20"/>
        </w:rPr>
        <w:t>A. The Client desires to retain the services of the Consultant to provide professional consulting services as set forth in this Agreement.</w:t>
      </w:r>
    </w:p>
    <w:p>
      <w:r>
        <w:rPr>
          <w:b w:val="0"/>
          <w:sz w:val="20"/>
        </w:rPr>
        <w:t>B. The Consultant agrees to provide such services under the terms and conditions contained herein.</w:t>
      </w:r>
    </w:p>
    <w:p/>
    <w:p/>
    <w:p>
      <w:r>
        <w:rPr>
          <w:b/>
          <w:sz w:val="22"/>
        </w:rPr>
        <w:t>1. Services</w:t>
      </w:r>
    </w:p>
    <w:p>
      <w:r>
        <w:rPr>
          <w:b w:val="0"/>
          <w:sz w:val="20"/>
        </w:rPr>
        <w:t>The Consultant shall perform the consulting services (“Services”) described as follows:</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The Consultant shall determine the method, details, and means of performing the Services.</w:t>
      </w:r>
    </w:p>
    <w:p/>
    <w:p>
      <w:r>
        <w:rPr>
          <w:b/>
          <w:sz w:val="22"/>
        </w:rPr>
        <w:t>2. Term</w:t>
      </w:r>
    </w:p>
    <w:p>
      <w:r>
        <w:rPr>
          <w:b w:val="0"/>
          <w:sz w:val="20"/>
        </w:rPr>
        <w:t>This Agreement commences upon execution by both parties and shall continue until completion of the Services or termination pursuant to this Agreement.</w:t>
      </w:r>
    </w:p>
    <w:p/>
    <w:p>
      <w:r>
        <w:rPr>
          <w:b/>
          <w:sz w:val="22"/>
        </w:rPr>
        <w:t>3. Compensation</w:t>
      </w:r>
    </w:p>
    <w:p>
      <w:r>
        <w:rPr>
          <w:b w:val="0"/>
          <w:sz w:val="20"/>
        </w:rPr>
        <w:t>The Client shall pay the Consultant as follows:</w:t>
      </w:r>
    </w:p>
    <w:p>
      <w:r>
        <w:rPr>
          <w:b w:val="0"/>
          <w:sz w:val="20"/>
        </w:rPr>
        <w:t>Rate: ______________ per hour / flat fee of ______________ CAD</w:t>
      </w:r>
    </w:p>
    <w:p>
      <w:r>
        <w:rPr>
          <w:b w:val="0"/>
          <w:sz w:val="20"/>
        </w:rPr>
        <w:t>Payment shall be made within ______ days following receipt of invoice.</w:t>
      </w:r>
    </w:p>
    <w:p/>
    <w:p>
      <w:r>
        <w:rPr>
          <w:b/>
          <w:sz w:val="22"/>
        </w:rPr>
        <w:t>4. Expenses</w:t>
      </w:r>
    </w:p>
    <w:p>
      <w:r>
        <w:rPr>
          <w:b w:val="0"/>
          <w:sz w:val="20"/>
        </w:rPr>
        <w:t>The Client agrees to reimburse the Consultant for reasonable and pre-approved out-of-pocket expenses incurred in connection with the Services.</w:t>
      </w:r>
    </w:p>
    <w:p/>
    <w:p>
      <w:r>
        <w:rPr>
          <w:b/>
          <w:sz w:val="22"/>
        </w:rPr>
        <w:t>5. Independent Contractor</w:t>
      </w:r>
    </w:p>
    <w:p>
      <w:r>
        <w:rPr>
          <w:b w:val="0"/>
          <w:sz w:val="20"/>
        </w:rPr>
        <w:t>The Consultant is retained as an independent contractor. Nothing in this Agreement shall be construed to create an employer-employee relationship, partnership, or joint venture.</w:t>
      </w:r>
    </w:p>
    <w:p/>
    <w:p>
      <w:r>
        <w:rPr>
          <w:b/>
          <w:sz w:val="22"/>
        </w:rPr>
        <w:t>6. Confidentiality</w:t>
      </w:r>
    </w:p>
    <w:p>
      <w:r>
        <w:rPr>
          <w:b w:val="0"/>
          <w:sz w:val="20"/>
        </w:rPr>
        <w:t>The Consultant shall keep confidential and not disclose any confidential information obtained during the course of performing the Services, except as required by law or with prior written consent of the Client.</w:t>
      </w:r>
    </w:p>
    <w:p>
      <w:r>
        <w:rPr>
          <w:b w:val="0"/>
          <w:sz w:val="20"/>
        </w:rPr>
        <w:t>This obligation shall survive termination of this Agreement.</w:t>
      </w:r>
    </w:p>
    <w:p/>
    <w:p>
      <w:r>
        <w:rPr>
          <w:b/>
          <w:sz w:val="22"/>
        </w:rPr>
        <w:t>7. Intellectual Property</w:t>
      </w:r>
    </w:p>
    <w:p>
      <w:r>
        <w:rPr>
          <w:b w:val="0"/>
          <w:sz w:val="20"/>
        </w:rPr>
        <w:t>All intellectual property developed by the Consultant in the course of performing the Services shall be the exclusive property of the Client.</w:t>
      </w:r>
    </w:p>
    <w:p>
      <w:r>
        <w:rPr>
          <w:b w:val="0"/>
          <w:sz w:val="20"/>
        </w:rPr>
        <w:t>The Consultant hereby assigns all rights, title, and interest in such intellectual property to the Client.</w:t>
      </w:r>
    </w:p>
    <w:p/>
    <w:p>
      <w:r>
        <w:rPr>
          <w:b/>
          <w:sz w:val="22"/>
        </w:rPr>
        <w:t>8. Warranties and Representations</w:t>
      </w:r>
    </w:p>
    <w:p>
      <w:r>
        <w:rPr>
          <w:b w:val="0"/>
          <w:sz w:val="20"/>
        </w:rPr>
        <w:t>The Consultant represents that they have the qualifications, skills, and abilities necessary to perform the Services.</w:t>
      </w:r>
    </w:p>
    <w:p>
      <w:r>
        <w:rPr>
          <w:b w:val="0"/>
          <w:sz w:val="20"/>
        </w:rPr>
        <w:t>The Consultant warrants that the Services will be performed in a professional and workmanlike manner in accordance with industry standards.</w:t>
      </w:r>
    </w:p>
    <w:p/>
    <w:p>
      <w:r>
        <w:rPr>
          <w:b/>
          <w:sz w:val="22"/>
        </w:rPr>
        <w:t>9. Limitation of Liability</w:t>
      </w:r>
    </w:p>
    <w:p>
      <w:r>
        <w:rPr>
          <w:b w:val="0"/>
          <w:sz w:val="20"/>
        </w:rPr>
        <w:t>To the maximum extent permitted by law, in no event shall either party be liable for any indirect, incidental, consequential, special, or punitive damages arising out of or related to this Agreement.</w:t>
      </w:r>
    </w:p>
    <w:p>
      <w:r>
        <w:rPr>
          <w:b w:val="0"/>
          <w:sz w:val="20"/>
        </w:rPr>
        <w:t>The Consultant’s total liability under this Agreement shall not exceed the total compensation received from the Client.</w:t>
      </w:r>
    </w:p>
    <w:p/>
    <w:p>
      <w:r>
        <w:rPr>
          <w:b/>
          <w:sz w:val="22"/>
        </w:rPr>
        <w:t>10. Termination</w:t>
      </w:r>
    </w:p>
    <w:p>
      <w:r>
        <w:rPr>
          <w:b w:val="0"/>
          <w:sz w:val="20"/>
        </w:rPr>
        <w:t>Either party may terminate this Agreement at any time by providing written notice to the other party.</w:t>
      </w:r>
    </w:p>
    <w:p>
      <w:r>
        <w:rPr>
          <w:b w:val="0"/>
          <w:sz w:val="20"/>
        </w:rPr>
        <w:t>Upon termination, the Client shall pay the Consultant for all Services performed and expenses incurred up to the date of termination.</w:t>
      </w:r>
    </w:p>
    <w:p/>
    <w:p>
      <w:r>
        <w:rPr>
          <w:b/>
          <w:sz w:val="22"/>
        </w:rPr>
        <w:t>11. Indemnification</w:t>
      </w:r>
    </w:p>
    <w:p>
      <w:r>
        <w:rPr>
          <w:b w:val="0"/>
          <w:sz w:val="20"/>
        </w:rPr>
        <w:t>The Consultant agrees to indemnify and hold harmless the Client from any claims, damages, liabilities, costs, and expenses arising out of or related to the Consultant’s negligence or willful misconduct.</w:t>
      </w:r>
    </w:p>
    <w:p/>
    <w:p>
      <w:r>
        <w:rPr>
          <w:b/>
          <w:sz w:val="22"/>
        </w:rPr>
        <w:t>12. Governing Law and Dispute Resolution</w:t>
      </w:r>
    </w:p>
    <w:p>
      <w:r>
        <w:rPr>
          <w:b w:val="0"/>
          <w:sz w:val="20"/>
        </w:rPr>
        <w:t>This Agreement shall be governed by and construed in accordance with the laws of Canada and the applicable province or territory.</w:t>
      </w:r>
    </w:p>
    <w:p>
      <w:r>
        <w:rPr>
          <w:b w:val="0"/>
          <w:sz w:val="20"/>
        </w:rPr>
        <w:t>Any disputes arising out of or related to this Agreement shall be resolved by negotiation between the parties or, if necessary, by binding arbitration in accordance with applicable arbitration laws.</w:t>
      </w:r>
    </w:p>
    <w:p/>
    <w:p>
      <w:r>
        <w:rPr>
          <w:b/>
          <w:sz w:val="22"/>
        </w:rPr>
        <w:t>13. Entire Agreement</w:t>
      </w:r>
    </w:p>
    <w:p>
      <w:r>
        <w:rPr>
          <w:b w:val="0"/>
          <w:sz w:val="20"/>
        </w:rPr>
        <w:t>This Agreement constitutes the entire agreement between the parties regarding its subject matter and supersedes all prior agreements, understandings, and communications.</w:t>
      </w:r>
    </w:p>
    <w:p/>
    <w:p>
      <w:r>
        <w:rPr>
          <w:b/>
          <w:sz w:val="22"/>
        </w:rPr>
        <w:t>14. Amendments</w:t>
      </w:r>
    </w:p>
    <w:p>
      <w:r>
        <w:rPr>
          <w:b w:val="0"/>
          <w:sz w:val="20"/>
        </w:rPr>
        <w:t>Any amendments or modifications to this Agreement must be made in writing and signed by both parties.</w:t>
      </w:r>
    </w:p>
    <w:p/>
    <w:p>
      <w:r>
        <w:rPr>
          <w:b/>
          <w:sz w:val="22"/>
        </w:rPr>
        <w:t>15. Notices</w:t>
      </w:r>
    </w:p>
    <w:p>
      <w:r>
        <w:rPr>
          <w:b w:val="0"/>
          <w:sz w:val="20"/>
        </w:rPr>
        <w:t>All notices under this Agreement shall be in writing and delivered personally, sent by registered mail, or by email to the contact information provided herein.</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CONSULTANT</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https://legaltemplates-ca.com/consulting-agreement/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onsulting-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