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CONTRACTOR AGREEMENT (ONTARIO)</w:t>
      </w:r>
    </w:p>
    <w:p/>
    <w:p>
      <w:r>
        <w:rPr>
          <w:b/>
          <w:sz w:val="20"/>
        </w:rPr>
        <w:t>THIS AGREEMENT is made between:</w:t>
      </w:r>
    </w:p>
    <w:p>
      <w:r>
        <w:rPr>
          <w:b/>
          <w:sz w:val="20"/>
        </w:rPr>
        <w: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wishes to engage the Contractor to perform certain services;</w:t>
      </w:r>
    </w:p>
    <w:p>
      <w:r>
        <w:rPr>
          <w:b w:val="0"/>
          <w:sz w:val="20"/>
        </w:rPr>
        <w:t>AND WHEREAS the Contractor agrees to provide such services under the terms set out in this Agreement.</w:t>
      </w:r>
    </w:p>
    <w:p/>
    <w:p>
      <w:r>
        <w:rPr>
          <w:b/>
          <w:sz w:val="20"/>
        </w:rPr>
        <w:t>1. DEFINITIONS</w:t>
      </w:r>
    </w:p>
    <w:p>
      <w:r>
        <w:rPr>
          <w:b w:val="0"/>
          <w:sz w:val="20"/>
        </w:rPr>
        <w:t>In this Agreement, unless the context otherwise requires:</w:t>
      </w:r>
    </w:p>
    <w:p>
      <w:r>
        <w:rPr>
          <w:b w:val="0"/>
          <w:sz w:val="20"/>
        </w:rPr>
        <w:t>“Agreement” means this Contractor Agreement including all schedules and appendices.</w:t>
      </w:r>
    </w:p>
    <w:p>
      <w:r>
        <w:rPr>
          <w:b w:val="0"/>
          <w:sz w:val="20"/>
        </w:rPr>
        <w:t>“Contractor” means the individual or entity providing the services.</w:t>
      </w:r>
    </w:p>
    <w:p>
      <w:r>
        <w:rPr>
          <w:b w:val="0"/>
          <w:sz w:val="20"/>
        </w:rPr>
        <w:t>“Client” means the individual or entity receiving the services.</w:t>
      </w:r>
    </w:p>
    <w:p>
      <w:r>
        <w:rPr>
          <w:b w:val="0"/>
          <w:sz w:val="20"/>
        </w:rPr>
        <w:t>“Services” means the work to be performed by the Contractor as described in Schedule A.</w:t>
      </w:r>
    </w:p>
    <w:p/>
    <w:p>
      <w:r>
        <w:rPr>
          <w:b/>
          <w:sz w:val="20"/>
        </w:rPr>
        <w:t>2. ENGAGEMENT AND SCOPE OF SERVICES</w:t>
      </w:r>
    </w:p>
    <w:p>
      <w:r>
        <w:rPr>
          <w:b w:val="0"/>
          <w:sz w:val="20"/>
        </w:rPr>
        <w:t>2.1 The Client hereby engages the Contractor, and the Contractor accepts such engagement, to perform the Services described in Schedule A attached hereto.</w:t>
      </w:r>
    </w:p>
    <w:p>
      <w:r>
        <w:rPr>
          <w:b w:val="0"/>
          <w:sz w:val="20"/>
        </w:rPr>
        <w:t>2.2 The Contractor shall perform the Services in a professional, diligent, and timely manner in accordance with industry standards.</w:t>
      </w:r>
    </w:p>
    <w:p>
      <w:r>
        <w:rPr>
          <w:b w:val="0"/>
          <w:sz w:val="20"/>
        </w:rPr>
        <w:t>2.3 The Contractor shall provide all necessary tools, equipment, and materials required to perform the Services unless otherwise agreed in writing.</w:t>
      </w:r>
    </w:p>
    <w:p/>
    <w:p>
      <w:r>
        <w:rPr>
          <w:b/>
          <w:sz w:val="20"/>
        </w:rPr>
        <w:t>3. TERM</w:t>
      </w:r>
    </w:p>
    <w:p>
      <w:r>
        <w:rPr>
          <w:b w:val="0"/>
          <w:sz w:val="20"/>
        </w:rPr>
        <w:t>This Agreement shall commence on the date of last signature below and shall continue until the completion of the Services or termination in accordance with this Agreement.</w:t>
      </w:r>
    </w:p>
    <w:p/>
    <w:p>
      <w:r>
        <w:rPr>
          <w:b/>
          <w:sz w:val="20"/>
        </w:rPr>
        <w:t>4. PAYMENT</w:t>
      </w:r>
    </w:p>
    <w:p>
      <w:r>
        <w:rPr>
          <w:b w:val="0"/>
          <w:sz w:val="20"/>
        </w:rPr>
        <w:t>4.1 The Client shall pay the Contractor the fees set out in Schedule B.</w:t>
      </w:r>
    </w:p>
    <w:p>
      <w:r>
        <w:rPr>
          <w:b w:val="0"/>
          <w:sz w:val="20"/>
        </w:rPr>
        <w:t>4.2 Invoices shall be submitted by the Contractor in accordance with the schedule set out in Schedule B.</w:t>
      </w:r>
    </w:p>
    <w:p>
      <w:r>
        <w:rPr>
          <w:b w:val="0"/>
          <w:sz w:val="20"/>
        </w:rPr>
        <w:t>4.3 Payment shall be due within 30 days of receipt of a valid invoice unless otherwise agreed in writing.</w:t>
      </w:r>
    </w:p>
    <w:p>
      <w:r>
        <w:rPr>
          <w:b w:val="0"/>
          <w:sz w:val="20"/>
        </w:rPr>
        <w:t>4.4 The Contractor is responsible for payment of all taxes arising from fees paid under this Agreement.</w:t>
      </w:r>
    </w:p>
    <w:p/>
    <w:p>
      <w:r>
        <w:rPr>
          <w:b/>
          <w:sz w:val="20"/>
        </w:rPr>
        <w:t>5. INDEPENDENT CONTRACTOR</w:t>
      </w:r>
    </w:p>
    <w:p>
      <w:r>
        <w:rPr>
          <w:b w:val="0"/>
          <w:sz w:val="20"/>
        </w:rPr>
        <w:t>5.1 The parties acknowledge and agree that the Contractor is an independent contractor and not an employee, partner, or agent of the Client.</w:t>
      </w:r>
    </w:p>
    <w:p>
      <w:r>
        <w:rPr>
          <w:b w:val="0"/>
          <w:sz w:val="20"/>
        </w:rPr>
        <w:t>5.2 The Contractor has no authority to bind the Client or incur any obligations on behalf of the Client.</w:t>
      </w:r>
    </w:p>
    <w:p/>
    <w:p>
      <w:r>
        <w:rPr>
          <w:b/>
          <w:sz w:val="20"/>
        </w:rPr>
        <w:t>6. CONFIDENTIALITY</w:t>
      </w:r>
    </w:p>
    <w:p>
      <w:r>
        <w:rPr>
          <w:b w:val="0"/>
          <w:sz w:val="20"/>
        </w:rPr>
        <w:t>6.1 The Contractor shall keep confidential all information disclosed by the Client in connection with this Agreement and shall not disclose such information to any third party without the Client’s prior written consent.</w:t>
      </w:r>
    </w:p>
    <w:p>
      <w:r>
        <w:rPr>
          <w:b w:val="0"/>
          <w:sz w:val="20"/>
        </w:rPr>
        <w:t>6.2 This obligation shall survive termination or expiration of this Agreement.</w:t>
      </w:r>
    </w:p>
    <w:p/>
    <w:p>
      <w:r>
        <w:rPr>
          <w:b/>
          <w:sz w:val="20"/>
        </w:rPr>
        <w:t>7. INTELLECTUAL PROPERTY</w:t>
      </w:r>
    </w:p>
    <w:p>
      <w:r>
        <w:rPr>
          <w:b w:val="0"/>
          <w:sz w:val="20"/>
        </w:rPr>
        <w:t>7.1 The Contractor acknowledges that all intellectual property created, developed, or produced in connection with the Services shall be the sole property of the Client.</w:t>
      </w:r>
    </w:p>
    <w:p>
      <w:r>
        <w:rPr>
          <w:b w:val="0"/>
          <w:sz w:val="20"/>
        </w:rPr>
        <w:t>7.2 The Contractor hereby assigns to the Client all rights, title, and interest in and to such intellectual property.</w:t>
      </w:r>
    </w:p>
    <w:p>
      <w:r>
        <w:rPr>
          <w:b w:val="0"/>
          <w:sz w:val="20"/>
        </w:rPr>
        <w:t>7.3 The Contractor shall execute all documents and do all acts necessary to secure the Client’s ownership rights.</w:t>
      </w:r>
    </w:p>
    <w:p/>
    <w:p>
      <w:r>
        <w:rPr>
          <w:b/>
          <w:sz w:val="20"/>
        </w:rPr>
        <w:t>8. LIABILITY AND INDEMNITY</w:t>
      </w:r>
    </w:p>
    <w:p>
      <w:r>
        <w:rPr>
          <w:b w:val="0"/>
          <w:sz w:val="20"/>
        </w:rPr>
        <w:t>8.1 The Contractor shall perform the Services with reasonable care and skill.</w:t>
      </w:r>
    </w:p>
    <w:p>
      <w:r>
        <w:rPr>
          <w:b w:val="0"/>
          <w:sz w:val="20"/>
        </w:rPr>
        <w:t>8.2 The Contractor shall indemnify and hold harmless the Client from any claims, damages, liabilities, costs, and expenses arising out of any breach of this Agreement or negligence by the Contractor.</w:t>
      </w:r>
    </w:p>
    <w:p>
      <w:r>
        <w:rPr>
          <w:b w:val="0"/>
          <w:sz w:val="20"/>
        </w:rPr>
        <w:t>8.3 The Client’s liability under this Agreement shall be limited to direct damages and shall exclude any consequential, incidental, or indirect damages.</w:t>
      </w:r>
    </w:p>
    <w:p/>
    <w:p>
      <w:r>
        <w:rPr>
          <w:b/>
          <w:sz w:val="20"/>
        </w:rPr>
        <w:t>9. TERMINATION</w:t>
      </w:r>
    </w:p>
    <w:p>
      <w:r>
        <w:rPr>
          <w:b w:val="0"/>
          <w:sz w:val="20"/>
        </w:rPr>
        <w:t>9.1 Either party may terminate this Agreement upon giving 14 days’ written notice to the other party.</w:t>
      </w:r>
    </w:p>
    <w:p>
      <w:r>
        <w:rPr>
          <w:b w:val="0"/>
          <w:sz w:val="20"/>
        </w:rPr>
        <w:t>9.2 The Client may terminate this Agreement immediately if the Contractor breaches any material term of this Agreement and fails to remedy such breach within 7 days of notice.</w:t>
      </w:r>
    </w:p>
    <w:p>
      <w:r>
        <w:rPr>
          <w:b w:val="0"/>
          <w:sz w:val="20"/>
        </w:rPr>
        <w:t>9.3 Upon termination, the Contractor shall cease all Services and return all Client property and confidential information.</w:t>
      </w:r>
    </w:p>
    <w:p>
      <w:r>
        <w:rPr>
          <w:b w:val="0"/>
          <w:sz w:val="20"/>
        </w:rPr>
        <w:t>9.4 The Client shall pay the Contractor for all Services performed up to the date of termination.</w:t>
      </w:r>
    </w:p>
    <w:p/>
    <w:p>
      <w:r>
        <w:rPr>
          <w:b/>
          <w:sz w:val="20"/>
        </w:rPr>
        <w:t>10. COMPLIANCE WITH LAWS</w:t>
      </w:r>
    </w:p>
    <w:p>
      <w:r>
        <w:rPr>
          <w:b w:val="0"/>
          <w:sz w:val="20"/>
        </w:rPr>
        <w:t>The Contractor shall comply with all applicable federal, provincial, and municipal laws, regulations, and bylaws in performing the Services.</w:t>
      </w:r>
    </w:p>
    <w:p/>
    <w:p>
      <w:r>
        <w:rPr>
          <w:b/>
          <w:sz w:val="20"/>
        </w:rPr>
        <w:t>11. WORKPLACE SAFETY AND INSURANCE BOARD (WSIB) AND INSURANCE</w:t>
      </w:r>
    </w:p>
    <w:p>
      <w:r>
        <w:rPr>
          <w:b w:val="0"/>
          <w:sz w:val="20"/>
        </w:rPr>
        <w:t>11.1 The Contractor shall maintain all required WSIB coverage, workers’ compensation, and any other insurance required by law or as reasonably requested by the Client.</w:t>
      </w:r>
    </w:p>
    <w:p>
      <w:r>
        <w:rPr>
          <w:b w:val="0"/>
          <w:sz w:val="20"/>
        </w:rPr>
        <w:t>11.2 The Contractor shall provide evidence of such insurance upon request and indemnify the Client against any claims arising from failure to maintain such coverage.</w:t>
      </w:r>
    </w:p>
    <w:p/>
    <w:p>
      <w:r>
        <w:rPr>
          <w:b/>
          <w:sz w:val="20"/>
        </w:rPr>
        <w:t>12. NON-SOLICITATION</w:t>
      </w:r>
    </w:p>
    <w:p>
      <w:r>
        <w:rPr>
          <w:b w:val="0"/>
          <w:sz w:val="20"/>
        </w:rPr>
        <w:t>During the term of this Agreement and for a period of 12 months thereafter, neither party shall solicit for employment or engagement any employee, contractor, or agent of the other party without prior written consent.</w:t>
      </w:r>
    </w:p>
    <w:p/>
    <w:p>
      <w:r>
        <w:rPr>
          <w:b/>
          <w:sz w:val="20"/>
        </w:rPr>
        <w:t>13. DISPUTE RESOLUTION</w:t>
      </w:r>
    </w:p>
    <w:p>
      <w:r>
        <w:rPr>
          <w:b w:val="0"/>
          <w:sz w:val="20"/>
        </w:rPr>
        <w:t>13.1 The parties agree to attempt to resolve any dispute arising out of or in connection with this Agreement amicably through negotiation.</w:t>
      </w:r>
    </w:p>
    <w:p>
      <w:r>
        <w:rPr>
          <w:b w:val="0"/>
          <w:sz w:val="20"/>
        </w:rPr>
        <w:t>13.2 If the dispute cannot be resolved within 30 days, the parties agree to submit the dispute to mediation before commencing any litigation.</w:t>
      </w:r>
    </w:p>
    <w:p>
      <w:r>
        <w:rPr>
          <w:b w:val="0"/>
          <w:sz w:val="20"/>
        </w:rPr>
        <w:t>13.3 This Agreement shall be governed by and construed in accordance with the laws of the Province of Ontario and the federal laws of Canada applicable therein.</w:t>
      </w:r>
    </w:p>
    <w:p/>
    <w:p>
      <w:r>
        <w:rPr>
          <w:b/>
          <w:sz w:val="20"/>
        </w:rPr>
        <w:t>14. ENTIRE AGREEMENT</w:t>
      </w:r>
    </w:p>
    <w:p>
      <w:r>
        <w:rPr>
          <w:b w:val="0"/>
          <w:sz w:val="20"/>
        </w:rPr>
        <w:t>This Agreement constitutes the entire agreement between the parties and supersedes all prior negotiations, understandings, and agreements relating to its subject matter.</w:t>
      </w:r>
    </w:p>
    <w:p/>
    <w:p>
      <w:r>
        <w:rPr>
          <w:b/>
          <w:sz w:val="20"/>
        </w:rPr>
        <w:t>15. AMENDMENTS</w:t>
      </w:r>
    </w:p>
    <w:p>
      <w:r>
        <w:rPr>
          <w:b w:val="0"/>
          <w:sz w:val="20"/>
        </w:rPr>
        <w:t>No amendment or modification of this Agreement shall be valid unless made in writing and signed by both parties.</w:t>
      </w:r>
    </w:p>
    <w:p/>
    <w:p>
      <w:r>
        <w:rPr>
          <w:b/>
          <w:sz w:val="20"/>
        </w:rPr>
        <w:t>16. NOTICES</w:t>
      </w:r>
    </w:p>
    <w:p>
      <w:r>
        <w:rPr>
          <w:b w:val="0"/>
          <w:sz w:val="20"/>
        </w:rPr>
        <w:t>All notices under this Agreement shall be in writing and shall be deemed to have been duly given when delivered personally or sent by registered mail or email to the addresses specified by the parties herein.</w:t>
      </w:r>
    </w:p>
    <w:p/>
    <w:p>
      <w:r>
        <w:rPr>
          <w:b/>
          <w:sz w:val="20"/>
        </w:rPr>
        <w:t>17. SEVERABILITY</w:t>
      </w:r>
    </w:p>
    <w:p>
      <w:r>
        <w:rPr>
          <w:b w:val="0"/>
          <w:sz w:val="20"/>
        </w:rPr>
        <w:t>If any provision of this Agreement is held to be invalid or unenforceable, the remaining provisions shall remain in full force and effect.</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rPr>
          <w:b/>
          <w:sz w:val="20"/>
        </w:rPr>
        <w:t>SCHEDULE A - DESCRIPTION OF SERVICES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SCHEDULE B - PAYMENT TERMS</w:t>
      </w:r>
    </w:p>
    <w:p>
      <w:r>
        <w:rPr>
          <w:b w:val="0"/>
          <w:sz w:val="20"/>
        </w:rPr>
        <w:t>Fee: _________________________________________________________________</w:t>
      </w:r>
    </w:p>
    <w:p>
      <w:r>
        <w:rPr>
          <w:b w:val="0"/>
          <w:sz w:val="20"/>
        </w:rPr>
        <w:t>Payment Schedule: _____________________________________________________</w:t>
      </w:r>
    </w:p>
    <w:p>
      <w:r>
        <w:rPr>
          <w:b w:val="0"/>
          <w:sz w:val="20"/>
        </w:rPr>
        <w:t>Invoices shall be submitted to: _________________________________________</w:t>
      </w:r>
    </w:p>
    <w:p>
      <w:r>
        <w:rPr>
          <w:b w:val="0"/>
          <w:sz w:val="20"/>
        </w:rPr>
        <w:t>_______________________________________________________________________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https://legaltemplates-ca.com/contractor-agreement-ontario/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ontractor-agreement-ontari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