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CONTRACTOR SERVICES AGREEMENT</w:t>
      </w:r>
    </w:p>
    <w:p/>
    <w:p>
      <w:r>
        <w:rPr>
          <w:b/>
          <w:sz w:val="20"/>
        </w:rPr>
        <w:t>This Contractor Services Agreement ("Agreement") is made between the following parties:</w:t>
      </w:r>
    </w:p>
    <w:p/>
    <w:p>
      <w:r>
        <w:rPr>
          <w:b/>
          <w:sz w:val="20"/>
        </w:rPr>
        <w:t>Client Information:</w:t>
      </w:r>
    </w:p>
    <w:p>
      <w:r>
        <w:rPr>
          <w:b w:val="0"/>
          <w:sz w:val="20"/>
        </w:rPr>
        <w:t>Full Name / Business Name: 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Contractor Information:</w:t>
      </w:r>
    </w:p>
    <w:p>
      <w:r>
        <w:rPr>
          <w:b w:val="0"/>
          <w:sz w:val="20"/>
        </w:rPr>
        <w:t>Full Name / Business Name: 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0"/>
        </w:rPr>
        <w:t>RECITALS</w:t>
      </w:r>
    </w:p>
    <w:p>
      <w:r>
        <w:rPr>
          <w:b w:val="0"/>
          <w:sz w:val="20"/>
        </w:rPr>
        <w:t>WHEREAS, the Client wishes to retain the Contractor to perform certain services as described herein;</w:t>
      </w:r>
    </w:p>
    <w:p>
      <w:r>
        <w:rPr>
          <w:b w:val="0"/>
          <w:sz w:val="20"/>
        </w:rPr>
        <w:t>WHEREAS, the Contractor agrees to perform such services under the terms and conditions set forth in this Agreement.</w:t>
      </w:r>
    </w:p>
    <w:p/>
    <w:p/>
    <w:p>
      <w:r>
        <w:rPr>
          <w:b/>
          <w:sz w:val="20"/>
        </w:rPr>
        <w:t>1. Services to be Performed</w:t>
      </w:r>
    </w:p>
    <w:p>
      <w:r>
        <w:rPr>
          <w:b w:val="0"/>
          <w:sz w:val="20"/>
        </w:rPr>
        <w:t>The Contractor agrees to perform the following services (the "Services") in a professional and workmanlike manner:</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________________________________________________________________________</w:t>
      </w:r>
    </w:p>
    <w:p/>
    <w:p>
      <w:r>
        <w:rPr>
          <w:b/>
          <w:sz w:val="20"/>
        </w:rPr>
        <w:t>2. Term of Agreement</w:t>
      </w:r>
    </w:p>
    <w:p>
      <w:r>
        <w:rPr>
          <w:b w:val="0"/>
          <w:sz w:val="20"/>
        </w:rPr>
        <w:t>This Agreement shall commence upon the date of execution by both parties and shall continue until completion of the Services, unless terminated earlier in accordance with this Agreement.</w:t>
      </w:r>
    </w:p>
    <w:p/>
    <w:p>
      <w:r>
        <w:rPr>
          <w:b/>
          <w:sz w:val="20"/>
        </w:rPr>
        <w:t>3. Compensation</w:t>
      </w:r>
    </w:p>
    <w:p>
      <w:r>
        <w:rPr>
          <w:b w:val="0"/>
          <w:sz w:val="20"/>
        </w:rPr>
        <w:t>The Client agrees to pay the Contractor as follows:</w:t>
      </w:r>
    </w:p>
    <w:p>
      <w:r>
        <w:rPr>
          <w:b w:val="0"/>
          <w:sz w:val="20"/>
        </w:rPr>
        <w:t>- Total Fee: __________________ CAD</w:t>
      </w:r>
    </w:p>
    <w:p>
      <w:r>
        <w:rPr>
          <w:b w:val="0"/>
          <w:sz w:val="20"/>
        </w:rPr>
        <w:t>- Payment Schedule: _________________________________________________</w:t>
      </w:r>
    </w:p>
    <w:p>
      <w:r>
        <w:rPr>
          <w:b w:val="0"/>
          <w:sz w:val="20"/>
        </w:rPr>
        <w:t>- Method of Payment: _________________________________________________</w:t>
      </w:r>
    </w:p>
    <w:p/>
    <w:p>
      <w:r>
        <w:rPr>
          <w:b/>
          <w:sz w:val="20"/>
        </w:rPr>
        <w:t>4. Independent Contractor Status</w:t>
      </w:r>
    </w:p>
    <w:p>
      <w:r>
        <w:rPr>
          <w:b w:val="0"/>
          <w:sz w:val="20"/>
        </w:rPr>
        <w:t>The Contractor is an independent contractor and is not an employee, partner, or agent of the Client. The Contractor shall have sole control over the manner and means of performing the Services.</w:t>
      </w:r>
    </w:p>
    <w:p/>
    <w:p>
      <w:r>
        <w:rPr>
          <w:b/>
          <w:sz w:val="20"/>
        </w:rPr>
        <w:t>5. Materials and Equipment</w:t>
      </w:r>
    </w:p>
    <w:p>
      <w:r>
        <w:rPr>
          <w:b w:val="0"/>
          <w:sz w:val="20"/>
        </w:rPr>
        <w:t>The Contractor shall provide all tools, equipment, and materials necessary to perform the Services unless otherwise agreed in writing.</w:t>
      </w:r>
    </w:p>
    <w:p/>
    <w:p>
      <w:r>
        <w:rPr>
          <w:b/>
          <w:sz w:val="20"/>
        </w:rPr>
        <w:t>6. Confidentiality</w:t>
      </w:r>
    </w:p>
    <w:p>
      <w:r>
        <w:rPr>
          <w:b w:val="0"/>
          <w:sz w:val="20"/>
        </w:rPr>
        <w:t>The Contractor agrees to keep all non-public information received from the Client confidential and shall not disclose such information except as required by law or with prior written consent of the Client.</w:t>
      </w:r>
    </w:p>
    <w:p/>
    <w:p>
      <w:r>
        <w:rPr>
          <w:b/>
          <w:sz w:val="20"/>
        </w:rPr>
        <w:t>7. Intellectual Property</w:t>
      </w:r>
    </w:p>
    <w:p>
      <w:r>
        <w:rPr>
          <w:b w:val="0"/>
          <w:sz w:val="20"/>
        </w:rPr>
        <w:t>All work products, inventions, designs, developments, and materials created by the Contractor in connection with the Services shall be the sole property of the Client, unless otherwise agreed in writing.</w:t>
      </w:r>
    </w:p>
    <w:p/>
    <w:p>
      <w:r>
        <w:rPr>
          <w:b/>
          <w:sz w:val="20"/>
        </w:rPr>
        <w:t>8. Warranties and Representations</w:t>
      </w:r>
    </w:p>
    <w:p>
      <w:r>
        <w:rPr>
          <w:b w:val="0"/>
          <w:sz w:val="20"/>
        </w:rPr>
        <w:t>The Contractor represents and warrants that:</w:t>
      </w:r>
    </w:p>
    <w:p>
      <w:r>
        <w:rPr>
          <w:b w:val="0"/>
          <w:sz w:val="20"/>
        </w:rPr>
        <w:t>- The Services will be performed in a professional and workmanlike manner in accordance with generally accepted industry standards.</w:t>
      </w:r>
    </w:p>
    <w:p>
      <w:r>
        <w:rPr>
          <w:b w:val="0"/>
          <w:sz w:val="20"/>
        </w:rPr>
        <w:t>- The Contractor has full right and authority to enter into this Agreement and to perform the Services.</w:t>
      </w:r>
    </w:p>
    <w:p>
      <w:r>
        <w:rPr>
          <w:b w:val="0"/>
          <w:sz w:val="20"/>
        </w:rPr>
        <w:t>- The Services and any deliverables will not infringe on any intellectual property rights of any third party.</w:t>
      </w:r>
    </w:p>
    <w:p/>
    <w:p>
      <w:r>
        <w:rPr>
          <w:b/>
          <w:sz w:val="20"/>
        </w:rPr>
        <w:t>9. Indemnification</w:t>
      </w:r>
    </w:p>
    <w:p>
      <w:r>
        <w:rPr>
          <w:b w:val="0"/>
          <w:sz w:val="20"/>
        </w:rPr>
        <w:t>The Contractor agrees to indemnify and hold harmless the Client, its officers, directors, agents, and employees from any claims, liabilities, damages, losses, or expenses arising out of or resulting from the Contractor's performance of the Services, except to the extent caused by the Client's gross negligence or willful misconduct.</w:t>
      </w:r>
    </w:p>
    <w:p/>
    <w:p>
      <w:r>
        <w:rPr>
          <w:b/>
          <w:sz w:val="20"/>
        </w:rPr>
        <w:t>10. Limitation of Liability</w:t>
      </w:r>
    </w:p>
    <w:p>
      <w:r>
        <w:rPr>
          <w:b w:val="0"/>
          <w:sz w:val="20"/>
        </w:rPr>
        <w:t>In no event shall either party be liable to the other for any indirect, incidental, consequential, special, or punitive damages arising out of or related to this Agreement.</w:t>
      </w:r>
    </w:p>
    <w:p/>
    <w:p>
      <w:r>
        <w:rPr>
          <w:b/>
          <w:sz w:val="20"/>
        </w:rPr>
        <w:t>11. Termination</w:t>
      </w:r>
    </w:p>
    <w:p>
      <w:r>
        <w:rPr>
          <w:b w:val="0"/>
          <w:sz w:val="20"/>
        </w:rPr>
        <w:t>Either party may terminate this Agreement upon written notice to the other party if the other party breaches any material term of this Agreement and fails to cure such breach within fourteen (14) days of receiving written notice thereof.</w:t>
      </w:r>
    </w:p>
    <w:p>
      <w:r>
        <w:rPr>
          <w:b w:val="0"/>
          <w:sz w:val="20"/>
        </w:rPr>
        <w:t>Upon termination, the Client shall pay the Contractor for all Services performed up to the date of termination.</w:t>
      </w:r>
    </w:p>
    <w:p/>
    <w:p>
      <w:r>
        <w:rPr>
          <w:b/>
          <w:sz w:val="20"/>
        </w:rPr>
        <w:t>12. Governing Law and Jurisdiction</w:t>
      </w:r>
    </w:p>
    <w:p>
      <w:r>
        <w:rPr>
          <w:b w:val="0"/>
          <w:sz w:val="20"/>
        </w:rPr>
        <w:t>This Agreement shall be governed by and construed in accordance with the laws of the Province or Territory of Canada where the Services are performed. The parties hereby submit to the exclusive jurisdiction of the courts located therein for any disputes arising from this Agreement.</w:t>
      </w:r>
    </w:p>
    <w:p/>
    <w:p>
      <w:r>
        <w:rPr>
          <w:b/>
          <w:sz w:val="20"/>
        </w:rPr>
        <w:t>13. Entire Agreement</w:t>
      </w:r>
    </w:p>
    <w:p>
      <w:r>
        <w:rPr>
          <w:b w:val="0"/>
          <w:sz w:val="20"/>
        </w:rPr>
        <w:t>This Agreement constitutes the entire understanding between the parties with respect to the subject matter hereof and supersedes all prior negotiations, representations, or agreements, whether written or oral.</w:t>
      </w:r>
    </w:p>
    <w:p/>
    <w:p>
      <w:r>
        <w:rPr>
          <w:b/>
          <w:sz w:val="20"/>
        </w:rPr>
        <w:t>14. Amendments</w:t>
      </w:r>
    </w:p>
    <w:p>
      <w:r>
        <w:rPr>
          <w:b w:val="0"/>
          <w:sz w:val="20"/>
        </w:rPr>
        <w:t>No modification or amendment of this Agreement shall be effective unless in writing and signed by both parties.</w:t>
      </w:r>
    </w:p>
    <w:p/>
    <w:p>
      <w:r>
        <w:rPr>
          <w:b/>
          <w:sz w:val="20"/>
        </w:rPr>
        <w:t>15. Notices</w:t>
      </w:r>
    </w:p>
    <w:p>
      <w:r>
        <w:rPr>
          <w:b w:val="0"/>
          <w:sz w:val="20"/>
        </w:rPr>
        <w:t>All notices, requests, consents, claims, demands, waivers, and other communications hereunder shall be in writing and shall be deemed to have been given:</w:t>
      </w:r>
    </w:p>
    <w:p>
      <w:r>
        <w:rPr>
          <w:b w:val="0"/>
          <w:sz w:val="20"/>
        </w:rPr>
        <w:t>- When delivered by hand (with written confirmation of receipt);</w:t>
      </w:r>
    </w:p>
    <w:p>
      <w:r>
        <w:rPr>
          <w:b w:val="0"/>
          <w:sz w:val="20"/>
        </w:rPr>
        <w:t>- When received by the addressee if sent by a nationally recognized overnight courier (receipt requested); or</w:t>
      </w:r>
    </w:p>
    <w:p>
      <w:r>
        <w:rPr>
          <w:b w:val="0"/>
          <w:sz w:val="20"/>
        </w:rPr>
        <w:t>- On the date sent by email or facsimile (with confirmation of transmission) if sent during normal business hours on a business day, otherwise on the next business day.</w:t>
      </w:r>
    </w:p>
    <w:p/>
    <w:p>
      <w:r>
        <w:rPr>
          <w:b/>
          <w:sz w:val="20"/>
        </w:rPr>
        <w:t>16. Severability</w:t>
      </w:r>
    </w:p>
    <w:p>
      <w:r>
        <w:rPr>
          <w:b w:val="0"/>
          <w:sz w:val="20"/>
        </w:rPr>
        <w:t>If any provision of this Agreement is held to be invalid, illegal, or unenforceable in any respect, the validity, legality, and enforceability of the remaining provisions shall not in any way be affected or impaired.</w:t>
      </w:r>
    </w:p>
    <w:p/>
    <w:p>
      <w:r>
        <w:rPr>
          <w:b/>
          <w:sz w:val="20"/>
        </w:rPr>
        <w:t>17. Counterparts</w:t>
      </w:r>
    </w:p>
    <w:p>
      <w:r>
        <w:rPr>
          <w:b w:val="0"/>
          <w:sz w:val="20"/>
        </w:rPr>
        <w:t>This Agreement may be executed in counterparts, each of which shall be deemed an original, but all of which together shall constitute one and the same instrument.</w:t>
      </w:r>
    </w:p>
    <w:p/>
    <w:p/>
    <w:p>
      <w:r>
        <w:rPr>
          <w:b w:val="0"/>
          <w:sz w:val="20"/>
        </w:rPr>
        <w:t>Place of execution: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CONTRACTOR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w:t>
            </w:r>
          </w:p>
        </w:tc>
        <w:tc>
          <w:tcPr>
            <w:tcW w:type="dxa" w:w="4986"/>
            <w:tcBorders>
              <w:top w:val="nil"/>
              <w:left w:val="nil"/>
              <w:bottom w:val="nil"/>
              <w:right w:val="nil"/>
              <w:insideH w:val="nil"/>
              <w:insideV w:val="nil"/>
            </w:tcBorders>
          </w:tcPr>
          <w:p>
            <w:pPr>
              <w:jc w:val="center"/>
            </w:pPr>
            <w:r>
              <w:t>Name &amp; Title: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https://legaltemplates-ca.com/contractors-contract/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contractors-contract/"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